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AF" w:rsidRDefault="00C62EAF" w:rsidP="00C62EAF">
      <w:pPr>
        <w:spacing w:line="276" w:lineRule="auto"/>
        <w:jc w:val="left"/>
        <w:rPr>
          <w:rStyle w:val="2Char"/>
        </w:rPr>
      </w:pPr>
      <w:r w:rsidRPr="00C62EAF">
        <w:rPr>
          <w:rStyle w:val="2Char"/>
          <w:rFonts w:hint="eastAsia"/>
        </w:rPr>
        <w:t>附件</w:t>
      </w:r>
      <w:r w:rsidRPr="00C62EAF">
        <w:rPr>
          <w:rStyle w:val="2Char"/>
          <w:rFonts w:hint="eastAsia"/>
        </w:rPr>
        <w:t>1</w:t>
      </w:r>
      <w:r w:rsidRPr="00C62EAF">
        <w:rPr>
          <w:rStyle w:val="2Char"/>
          <w:rFonts w:hint="eastAsia"/>
        </w:rPr>
        <w:t>：</w:t>
      </w:r>
    </w:p>
    <w:p w:rsidR="00C62EAF" w:rsidRDefault="00C62EAF" w:rsidP="00C62EAF">
      <w:pPr>
        <w:spacing w:line="276" w:lineRule="auto"/>
        <w:jc w:val="left"/>
        <w:rPr>
          <w:rStyle w:val="2Char"/>
        </w:rPr>
      </w:pPr>
    </w:p>
    <w:p w:rsidR="00C62EAF" w:rsidRDefault="00C62EAF" w:rsidP="00C62EAF">
      <w:pPr>
        <w:pStyle w:val="aa"/>
        <w:spacing w:before="0" w:after="0"/>
      </w:pPr>
      <w:r>
        <w:rPr>
          <w:rFonts w:hint="eastAsia"/>
        </w:rPr>
        <w:t>成都农业科技职业学院</w:t>
      </w:r>
    </w:p>
    <w:p w:rsidR="00C62EAF" w:rsidRDefault="0068374B" w:rsidP="00C62EAF">
      <w:pPr>
        <w:pStyle w:val="aa"/>
        <w:spacing w:before="0" w:after="0"/>
        <w:ind w:firstLine="880"/>
      </w:pPr>
      <w:r w:rsidRPr="00C62EAF">
        <w:rPr>
          <w:rFonts w:hint="eastAsia"/>
        </w:rPr>
        <w:t>海科校区专业机房及公共机房综合布线</w:t>
      </w:r>
      <w:r w:rsidR="00C62EAF">
        <w:rPr>
          <w:rFonts w:hint="eastAsia"/>
        </w:rPr>
        <w:t>采购内容清单</w:t>
      </w:r>
    </w:p>
    <w:p w:rsidR="00090299" w:rsidRPr="00C62EAF" w:rsidRDefault="00C62EAF" w:rsidP="00C62EAF">
      <w:pPr>
        <w:spacing w:line="276" w:lineRule="auto"/>
        <w:jc w:val="center"/>
        <w:rPr>
          <w:rFonts w:ascii="Cambria" w:eastAsia="宋体" w:hAnsi="Cambria" w:cs="Times New Roman"/>
          <w:b/>
          <w:bCs/>
          <w:kern w:val="28"/>
          <w:sz w:val="32"/>
          <w:szCs w:val="32"/>
        </w:rPr>
      </w:pPr>
      <w:r w:rsidRPr="00C62EAF">
        <w:rPr>
          <w:rFonts w:ascii="Cambria" w:eastAsia="宋体" w:hAnsi="Cambria" w:cs="Times New Roman" w:hint="eastAsia"/>
          <w:b/>
          <w:bCs/>
          <w:kern w:val="28"/>
          <w:sz w:val="32"/>
          <w:szCs w:val="32"/>
        </w:rPr>
        <w:t>及技术标准要求</w:t>
      </w:r>
    </w:p>
    <w:p w:rsidR="00090299" w:rsidRDefault="0068374B">
      <w:pPr>
        <w:spacing w:line="276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一、采购清单及技术要求</w:t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1701"/>
        <w:gridCol w:w="5982"/>
        <w:gridCol w:w="1491"/>
      </w:tblGrid>
      <w:tr w:rsidR="00090299">
        <w:trPr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99" w:rsidRDefault="0068374B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99" w:rsidRDefault="0068374B">
            <w:pPr>
              <w:spacing w:line="276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9" w:rsidRDefault="0068374B">
            <w:pPr>
              <w:spacing w:line="276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规格要求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9" w:rsidRDefault="0068374B">
            <w:pPr>
              <w:spacing w:line="276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数量</w:t>
            </w:r>
          </w:p>
        </w:tc>
      </w:tr>
      <w:tr w:rsidR="00090299">
        <w:trPr>
          <w:trHeight w:val="110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99" w:rsidRDefault="0068374B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99" w:rsidRDefault="0068374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主干主光缆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9" w:rsidRDefault="0068374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1.8</w:t>
            </w:r>
            <w:r w:rsidR="005606B9">
              <w:rPr>
                <w:rFonts w:asciiTheme="minorEastAsia" w:hAnsiTheme="minorEastAsia" w:hint="eastAsia"/>
                <w:sz w:val="24"/>
                <w:szCs w:val="24"/>
              </w:rPr>
              <w:t>芯单模</w:t>
            </w:r>
          </w:p>
          <w:p w:rsidR="00090299" w:rsidRDefault="0068374B" w:rsidP="005606B9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2.规格：9.3/125μm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9" w:rsidRDefault="0068374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1200米</w:t>
            </w:r>
          </w:p>
        </w:tc>
      </w:tr>
      <w:tr w:rsidR="00090299" w:rsidTr="007A4CC4">
        <w:trPr>
          <w:trHeight w:val="1882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99" w:rsidRDefault="0068374B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99" w:rsidRDefault="0068374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光纤配线架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9" w:rsidRDefault="0068374B">
            <w:pPr>
              <w:pStyle w:val="a9"/>
              <w:ind w:firstLineChars="0" w:firstLine="0"/>
              <w:contextualSpacing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1.24芯ODF单元箱。</w:t>
            </w:r>
          </w:p>
          <w:p w:rsidR="00090299" w:rsidRDefault="0068374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2.19英寸标准安装。</w:t>
            </w:r>
          </w:p>
          <w:p w:rsidR="00090299" w:rsidRDefault="0068374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3.壳体采用厚度1.5mm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冷扎板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,静电喷塑； </w:t>
            </w:r>
          </w:p>
          <w:p w:rsidR="00090299" w:rsidRDefault="0068374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4．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满配尾纤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、光藕、法兰，接口SC/FC/ST可选。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9" w:rsidRDefault="001464BF" w:rsidP="001464B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8套</w:t>
            </w:r>
          </w:p>
        </w:tc>
      </w:tr>
      <w:tr w:rsidR="00090299">
        <w:trPr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99" w:rsidRDefault="0068374B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99" w:rsidRDefault="0068374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六类非屏蔽双绞线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9" w:rsidRDefault="0068374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 符合1000Base-T千兆以太网（1000Mbps）的传输。</w:t>
            </w:r>
          </w:p>
          <w:p w:rsidR="00090299" w:rsidRDefault="0068374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2.电缆外护套采用PVC(聚氯乙烯)，绝缘层采用PE(聚乙烯)，电缆的阻燃性能符合YD/T1019规定。</w:t>
            </w:r>
          </w:p>
          <w:p w:rsidR="00090299" w:rsidRDefault="0068374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3.线缆外径6.0±0.2mm。内径：0.57mm。</w:t>
            </w:r>
          </w:p>
          <w:p w:rsidR="007A4CC4" w:rsidRDefault="00E76123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4.导体材质：无氧铜，</w:t>
            </w:r>
            <w:r w:rsidRPr="007A4CC4">
              <w:rPr>
                <w:rFonts w:asciiTheme="minorEastAsia" w:hAnsiTheme="minorEastAsia" w:hint="eastAsia"/>
                <w:sz w:val="24"/>
                <w:szCs w:val="24"/>
              </w:rPr>
              <w:t>抗张强度(</w:t>
            </w:r>
            <w:proofErr w:type="spellStart"/>
            <w:r w:rsidRPr="007A4CC4">
              <w:rPr>
                <w:rFonts w:asciiTheme="minorEastAsia" w:hAnsiTheme="minorEastAsia" w:hint="eastAsia"/>
                <w:sz w:val="24"/>
                <w:szCs w:val="24"/>
              </w:rPr>
              <w:t>Mpa</w:t>
            </w:r>
            <w:proofErr w:type="spellEnd"/>
            <w:r w:rsidRPr="007A4CC4">
              <w:rPr>
                <w:rFonts w:asciiTheme="minorEastAsia" w:hAnsiTheme="minorEastAsia" w:hint="eastAsia"/>
                <w:sz w:val="24"/>
                <w:szCs w:val="24"/>
              </w:rPr>
              <w:t xml:space="preserve">)≥12.5， </w:t>
            </w:r>
          </w:p>
          <w:p w:rsidR="00E76123" w:rsidRDefault="00E76123" w:rsidP="007A4CC4">
            <w:pPr>
              <w:spacing w:line="360" w:lineRule="auto"/>
              <w:ind w:firstLineChars="50" w:firstLine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A4CC4">
              <w:rPr>
                <w:rFonts w:asciiTheme="minorEastAsia" w:hAnsiTheme="minorEastAsia" w:hint="eastAsia"/>
                <w:sz w:val="24"/>
                <w:szCs w:val="24"/>
              </w:rPr>
              <w:t>伸长率(%) ≥125</w:t>
            </w:r>
          </w:p>
          <w:p w:rsidR="00090299" w:rsidRDefault="00E76123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68374B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 w:rsidR="007A4CC4">
              <w:rPr>
                <w:rFonts w:asciiTheme="minorEastAsia" w:hAnsiTheme="minorEastAsia" w:hint="eastAsia"/>
                <w:sz w:val="24"/>
                <w:szCs w:val="24"/>
              </w:rPr>
              <w:t xml:space="preserve"> ▲</w:t>
            </w:r>
            <w:r w:rsidR="0068374B">
              <w:rPr>
                <w:rFonts w:asciiTheme="minorEastAsia" w:hAnsiTheme="minorEastAsia" w:hint="eastAsia"/>
                <w:sz w:val="24"/>
                <w:szCs w:val="24"/>
              </w:rPr>
              <w:t>传输带宽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250MHz，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7A4CC4">
              <w:rPr>
                <w:rFonts w:asciiTheme="minorEastAsia" w:hAnsiTheme="minorEastAsia" w:hint="eastAsia"/>
                <w:sz w:val="24"/>
                <w:szCs w:val="24"/>
              </w:rPr>
              <w:t>在250MHz情况下，最大衰减</w:t>
            </w:r>
            <w:r w:rsidR="007A4CC4" w:rsidRPr="007A4CC4">
              <w:rPr>
                <w:rFonts w:asciiTheme="minorEastAsia" w:hAnsiTheme="minorEastAsia" w:hint="eastAsia"/>
                <w:sz w:val="24"/>
                <w:szCs w:val="24"/>
              </w:rPr>
              <w:t>≤32dB</w:t>
            </w:r>
          </w:p>
          <w:p w:rsidR="00090299" w:rsidRDefault="007A4CC4" w:rsidP="007A4CC4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6. ▲</w:t>
            </w:r>
            <w:r w:rsidRPr="007A4CC4">
              <w:rPr>
                <w:rFonts w:asciiTheme="minorEastAsia" w:hAnsiTheme="minorEastAsia" w:hint="eastAsia"/>
                <w:sz w:val="24"/>
                <w:szCs w:val="24"/>
              </w:rPr>
              <w:t xml:space="preserve"> 线路的最大传输时延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7A4CC4">
              <w:rPr>
                <w:rFonts w:asciiTheme="minorEastAsia" w:hAnsiTheme="minorEastAsia" w:hint="eastAsia"/>
                <w:sz w:val="24"/>
                <w:szCs w:val="24"/>
              </w:rPr>
              <w:t>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498ns，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同缆中线对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的最大时延差</w:t>
            </w:r>
            <w:r w:rsidRPr="007A4CC4">
              <w:rPr>
                <w:rFonts w:asciiTheme="minorEastAsia" w:hAnsiTheme="minorEastAsia" w:hint="eastAsia"/>
                <w:sz w:val="24"/>
                <w:szCs w:val="24"/>
              </w:rPr>
              <w:t>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44.</w:t>
            </w:r>
          </w:p>
          <w:p w:rsidR="007A4CC4" w:rsidRDefault="007A4CC4" w:rsidP="007A4CC4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为</w:t>
            </w:r>
            <w:r w:rsidR="00281F9D">
              <w:rPr>
                <w:rFonts w:asciiTheme="minorEastAsia" w:hAnsiTheme="minorEastAsia" w:hint="eastAsia"/>
                <w:sz w:val="24"/>
                <w:szCs w:val="24"/>
              </w:rPr>
              <w:t>确保货物质量，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满足项目的使用要求，</w:t>
            </w:r>
            <w:r w:rsidR="00281F9D">
              <w:rPr>
                <w:rFonts w:asciiTheme="minorEastAsia" w:hAnsiTheme="minorEastAsia" w:hint="eastAsia"/>
                <w:sz w:val="24"/>
                <w:szCs w:val="24"/>
              </w:rPr>
              <w:t>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▲</w:t>
            </w:r>
            <w:proofErr w:type="gramStart"/>
            <w:r w:rsidR="00281F9D">
              <w:rPr>
                <w:rFonts w:asciiTheme="minorEastAsia" w:hAnsiTheme="minorEastAsia" w:hint="eastAsia"/>
                <w:sz w:val="24"/>
                <w:szCs w:val="24"/>
              </w:rPr>
              <w:t>项须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提供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信息产业数据通信产品质量监督检验中心出具的检验报告</w:t>
            </w:r>
            <w:r w:rsidR="00281F9D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9" w:rsidRDefault="008F3A73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90</w:t>
            </w:r>
            <w:r w:rsidR="0068374B">
              <w:rPr>
                <w:rFonts w:asciiTheme="minorEastAsia" w:hAnsiTheme="minorEastAsia" w:hint="eastAsia"/>
                <w:sz w:val="24"/>
                <w:szCs w:val="24"/>
              </w:rPr>
              <w:t>箱</w:t>
            </w:r>
          </w:p>
        </w:tc>
      </w:tr>
      <w:tr w:rsidR="00090299">
        <w:trPr>
          <w:trHeight w:val="9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99" w:rsidRDefault="0068374B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99" w:rsidRDefault="0068374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网络机柜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9" w:rsidRDefault="0068374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1.22U网络机柜。</w:t>
            </w:r>
          </w:p>
          <w:p w:rsidR="00090299" w:rsidRDefault="0068374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2.带8位10A 双断开关 PDU机柜插座。</w:t>
            </w:r>
          </w:p>
          <w:p w:rsidR="00090299" w:rsidRDefault="0068374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 ▲具有智能降温装置，风扇根据温度自动启动，带LED显示，温度可自定义调整，尺寸：1U。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9" w:rsidRDefault="0068374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7套</w:t>
            </w:r>
          </w:p>
        </w:tc>
      </w:tr>
      <w:tr w:rsidR="00090299">
        <w:trPr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99" w:rsidRDefault="0068374B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99" w:rsidRDefault="0068374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六类配线架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9" w:rsidRDefault="0068374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1．执行标准：YD/T 926.3、ISO/IEC 11801、TIA/EIA 568C.</w:t>
            </w:r>
          </w:p>
          <w:p w:rsidR="007A4CC4" w:rsidRDefault="0068374B" w:rsidP="00A9495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2．19英寸48位RJ45</w:t>
            </w:r>
            <w:r w:rsidR="007A4CC4">
              <w:rPr>
                <w:rFonts w:asciiTheme="minorEastAsia" w:hAnsiTheme="minorEastAsia" w:hint="eastAsia"/>
                <w:sz w:val="24"/>
                <w:szCs w:val="24"/>
              </w:rPr>
              <w:t>设计</w:t>
            </w:r>
            <w:r w:rsidR="00686FC2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架体采用冷轧钢板，整体PCB式设计，后部为通用110接线方式。内部采用专门设计8P8C插座。</w:t>
            </w:r>
          </w:p>
          <w:p w:rsidR="007A4CC4" w:rsidRDefault="007A4CC4" w:rsidP="00A94957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模块材质：采用高抗压阻燃ABS</w:t>
            </w:r>
            <w:r w:rsidR="00A94957">
              <w:rPr>
                <w:rFonts w:asciiTheme="minorEastAsia" w:hAnsiTheme="minorEastAsia" w:hint="eastAsia"/>
                <w:sz w:val="24"/>
                <w:szCs w:val="24"/>
              </w:rPr>
              <w:t>材料</w:t>
            </w:r>
          </w:p>
          <w:p w:rsidR="00090299" w:rsidRDefault="007A4CC4" w:rsidP="00A94957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接触簧片与IDC材质：</w:t>
            </w:r>
            <w:r w:rsidRPr="00686FC2">
              <w:rPr>
                <w:rFonts w:asciiTheme="minorEastAsia" w:hAnsiTheme="minorEastAsia" w:hint="eastAsia"/>
                <w:sz w:val="24"/>
                <w:szCs w:val="24"/>
              </w:rPr>
              <w:t>磷青铜镀镍</w:t>
            </w:r>
          </w:p>
          <w:p w:rsidR="00090299" w:rsidRDefault="00686FC2" w:rsidP="00A94957">
            <w:pPr>
              <w:spacing w:line="360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686FC2">
              <w:rPr>
                <w:rFonts w:asciiTheme="minorEastAsia" w:hAnsiTheme="minorEastAsia" w:hint="eastAsia"/>
                <w:sz w:val="24"/>
                <w:szCs w:val="24"/>
              </w:rPr>
              <w:t>5.</w:t>
            </w:r>
            <w:r w:rsidR="0068374B" w:rsidRPr="00686FC2">
              <w:rPr>
                <w:rFonts w:asciiTheme="minorEastAsia" w:hAnsiTheme="minorEastAsia" w:hint="eastAsia"/>
                <w:sz w:val="24"/>
                <w:szCs w:val="24"/>
              </w:rPr>
              <w:t xml:space="preserve"> RJ45拔插次数≥750次</w:t>
            </w:r>
          </w:p>
          <w:p w:rsidR="00A94957" w:rsidRPr="00686FC2" w:rsidRDefault="00A94957" w:rsidP="00A94957">
            <w:pPr>
              <w:spacing w:line="360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6．带理线架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9" w:rsidRDefault="004F0BF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 w:rsidR="0068374B"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</w:tr>
      <w:tr w:rsidR="00A94957">
        <w:trPr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57" w:rsidRDefault="00A94957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57" w:rsidRDefault="00A9495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六类网络跳线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57" w:rsidRDefault="00A94957" w:rsidP="00686FC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成品机制六类网络跳线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57" w:rsidRDefault="00A94957" w:rsidP="00A4167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="00A41670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0根</w:t>
            </w:r>
          </w:p>
        </w:tc>
      </w:tr>
      <w:tr w:rsidR="00090299">
        <w:trPr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99" w:rsidRDefault="00A94957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99" w:rsidRDefault="0068374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工位电源及插座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2" w:rsidRDefault="0068374B" w:rsidP="00686FC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 w:rsidR="008433E2">
              <w:rPr>
                <w:rFonts w:asciiTheme="minorEastAsia" w:hAnsiTheme="minorEastAsia" w:hint="eastAsia"/>
                <w:sz w:val="24"/>
                <w:szCs w:val="24"/>
              </w:rPr>
              <w:t>从室内配电柜至桌面工位，线缆规格</w:t>
            </w:r>
            <w:r w:rsidR="008433E2" w:rsidRPr="00686FC2">
              <w:rPr>
                <w:rFonts w:asciiTheme="minorEastAsia" w:hAnsiTheme="minorEastAsia" w:hint="eastAsia"/>
                <w:sz w:val="24"/>
                <w:szCs w:val="24"/>
              </w:rPr>
              <w:t>≥</w:t>
            </w:r>
            <w:r w:rsidR="008433E2">
              <w:rPr>
                <w:rFonts w:asciiTheme="minorEastAsia" w:hAnsiTheme="minorEastAsia" w:hint="eastAsia"/>
                <w:sz w:val="24"/>
                <w:szCs w:val="24"/>
              </w:rPr>
              <w:t>4平方。</w:t>
            </w:r>
          </w:p>
          <w:p w:rsidR="00090299" w:rsidRDefault="00686FC2" w:rsidP="004E7A2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 w:rsidR="004E7A22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孔10A，</w:t>
            </w:r>
            <w:r w:rsidR="004E7A22">
              <w:rPr>
                <w:rFonts w:asciiTheme="minorEastAsia" w:hAnsiTheme="minorEastAsia" w:hint="eastAsia"/>
                <w:sz w:val="24"/>
                <w:szCs w:val="24"/>
              </w:rPr>
              <w:t>排插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4E7A22">
              <w:rPr>
                <w:rFonts w:asciiTheme="minorEastAsia" w:hAnsiTheme="minorEastAsia" w:hint="eastAsia"/>
                <w:sz w:val="24"/>
                <w:szCs w:val="24"/>
              </w:rPr>
              <w:t>2孔3孔任意复用，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防弹阻燃PC</w:t>
            </w:r>
            <w:r w:rsidR="00A66BFC">
              <w:rPr>
                <w:rFonts w:asciiTheme="minorEastAsia" w:hAnsiTheme="minorEastAsia" w:hint="eastAsia"/>
                <w:sz w:val="24"/>
                <w:szCs w:val="24"/>
              </w:rPr>
              <w:t>，内部铜件为磷青铜一体成形，</w:t>
            </w:r>
            <w:proofErr w:type="gramStart"/>
            <w:r w:rsidR="00A66BFC">
              <w:rPr>
                <w:rFonts w:asciiTheme="minorEastAsia" w:hAnsiTheme="minorEastAsia" w:hint="eastAsia"/>
                <w:sz w:val="24"/>
                <w:szCs w:val="24"/>
              </w:rPr>
              <w:t>重复插拨次数</w:t>
            </w:r>
            <w:proofErr w:type="gramEnd"/>
            <w:r w:rsidR="00A66BFC" w:rsidRPr="00686FC2">
              <w:rPr>
                <w:rFonts w:asciiTheme="minorEastAsia" w:hAnsiTheme="minorEastAsia" w:hint="eastAsia"/>
                <w:sz w:val="24"/>
                <w:szCs w:val="24"/>
              </w:rPr>
              <w:t>≥</w:t>
            </w:r>
            <w:r w:rsidR="00A66BFC">
              <w:rPr>
                <w:rFonts w:asciiTheme="minorEastAsia" w:hAnsiTheme="minorEastAsia" w:hint="eastAsia"/>
                <w:sz w:val="24"/>
                <w:szCs w:val="24"/>
              </w:rPr>
              <w:t>1000次</w:t>
            </w:r>
            <w:r w:rsidR="004E7A22">
              <w:rPr>
                <w:rFonts w:asciiTheme="minorEastAsia" w:hAnsiTheme="minorEastAsia" w:hint="eastAsia"/>
                <w:sz w:val="24"/>
                <w:szCs w:val="24"/>
              </w:rPr>
              <w:t>，接触牢固无松动。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9" w:rsidRDefault="0068374B" w:rsidP="00A4167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="00A41670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0套</w:t>
            </w:r>
          </w:p>
        </w:tc>
      </w:tr>
      <w:tr w:rsidR="00090299">
        <w:trPr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99" w:rsidRDefault="008433E2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99" w:rsidRDefault="0068374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辅材辅料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99" w:rsidRDefault="003315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1、</w:t>
            </w:r>
            <w:r w:rsidR="0068374B">
              <w:rPr>
                <w:rFonts w:asciiTheme="minorEastAsia" w:hAnsiTheme="minorEastAsia" w:hint="eastAsia"/>
                <w:sz w:val="24"/>
                <w:szCs w:val="24"/>
              </w:rPr>
              <w:t>包括不限于</w:t>
            </w:r>
            <w:r w:rsidR="008F3A73">
              <w:rPr>
                <w:rFonts w:asciiTheme="minorEastAsia" w:hAnsiTheme="minorEastAsia" w:hint="eastAsia"/>
                <w:sz w:val="24"/>
                <w:szCs w:val="24"/>
              </w:rPr>
              <w:t>线槽</w:t>
            </w:r>
            <w:r w:rsidR="0068374B">
              <w:rPr>
                <w:rFonts w:asciiTheme="minorEastAsia" w:hAnsiTheme="minorEastAsia" w:hint="eastAsia"/>
                <w:sz w:val="24"/>
                <w:szCs w:val="24"/>
              </w:rPr>
              <w:t>、PVC</w:t>
            </w:r>
            <w:r w:rsidR="002115FC">
              <w:rPr>
                <w:rFonts w:asciiTheme="minorEastAsia" w:hAnsiTheme="minorEastAsia" w:hint="eastAsia"/>
                <w:sz w:val="24"/>
                <w:szCs w:val="24"/>
              </w:rPr>
              <w:t>管、水晶头、尾</w:t>
            </w:r>
            <w:proofErr w:type="gramStart"/>
            <w:r w:rsidR="002115FC">
              <w:rPr>
                <w:rFonts w:asciiTheme="minorEastAsia" w:hAnsiTheme="minorEastAsia" w:hint="eastAsia"/>
                <w:sz w:val="24"/>
                <w:szCs w:val="24"/>
              </w:rPr>
              <w:t>纤</w:t>
            </w:r>
            <w:proofErr w:type="gramEnd"/>
            <w:r w:rsidR="002115FC">
              <w:rPr>
                <w:rFonts w:asciiTheme="minorEastAsia" w:hAnsiTheme="minorEastAsia" w:hint="eastAsia"/>
                <w:sz w:val="24"/>
                <w:szCs w:val="24"/>
              </w:rPr>
              <w:t>、线材支架、卡扣、冷压端子等一系列与项目相关的配件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331548" w:rsidRDefault="00331548" w:rsidP="008F3A7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2、</w:t>
            </w:r>
            <w:r w:rsidRPr="00331548">
              <w:rPr>
                <w:rFonts w:asciiTheme="minorEastAsia" w:hAnsiTheme="minorEastAsia" w:hint="eastAsia"/>
                <w:sz w:val="24"/>
                <w:szCs w:val="24"/>
              </w:rPr>
              <w:t>具体辅助材料类型、数量由供应</w:t>
            </w:r>
            <w:proofErr w:type="gramStart"/>
            <w:r w:rsidRPr="00331548">
              <w:rPr>
                <w:rFonts w:asciiTheme="minorEastAsia" w:hAnsiTheme="minorEastAsia" w:hint="eastAsia"/>
                <w:sz w:val="24"/>
                <w:szCs w:val="24"/>
              </w:rPr>
              <w:t>商综合</w:t>
            </w:r>
            <w:proofErr w:type="gramEnd"/>
            <w:r w:rsidRPr="00331548">
              <w:rPr>
                <w:rFonts w:asciiTheme="minorEastAsia" w:hAnsiTheme="minorEastAsia" w:hint="eastAsia"/>
                <w:sz w:val="24"/>
                <w:szCs w:val="24"/>
              </w:rPr>
              <w:t>考虑，需满足本项目实际需求</w:t>
            </w:r>
            <w:r w:rsidR="008F3A73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331548">
              <w:rPr>
                <w:rFonts w:asciiTheme="minorEastAsia" w:hAnsiTheme="minorEastAsia" w:hint="eastAsia"/>
                <w:sz w:val="24"/>
                <w:szCs w:val="24"/>
              </w:rPr>
              <w:t>不得因辅助材料影响安装质量。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9" w:rsidRDefault="002115F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1项</w:t>
            </w:r>
          </w:p>
        </w:tc>
      </w:tr>
      <w:tr w:rsidR="00090299">
        <w:trPr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99" w:rsidRDefault="008433E2" w:rsidP="00E03F1D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99" w:rsidRDefault="0068374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安装调试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99" w:rsidRDefault="00A949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A94957">
              <w:rPr>
                <w:rFonts w:asciiTheme="minorEastAsia" w:hAnsiTheme="minorEastAsia" w:hint="eastAsia"/>
                <w:sz w:val="24"/>
                <w:szCs w:val="24"/>
              </w:rPr>
              <w:t>按采购人要求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2115FC">
              <w:rPr>
                <w:rFonts w:asciiTheme="minorEastAsia" w:hAnsiTheme="minorEastAsia" w:hint="eastAsia"/>
                <w:sz w:val="24"/>
                <w:szCs w:val="24"/>
              </w:rPr>
              <w:t>对安装完成的电源、信息点做联通、性能测试及校园网络的集成</w:t>
            </w:r>
            <w:r w:rsidR="002D088D">
              <w:rPr>
                <w:rFonts w:asciiTheme="minorEastAsia" w:hAnsiTheme="minorEastAsia" w:hint="eastAsia"/>
                <w:sz w:val="24"/>
                <w:szCs w:val="24"/>
              </w:rPr>
              <w:t>，达到采购人使用要求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9" w:rsidRDefault="0068374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1项</w:t>
            </w:r>
          </w:p>
        </w:tc>
      </w:tr>
    </w:tbl>
    <w:p w:rsidR="00281F9D" w:rsidRPr="00E03F1D" w:rsidRDefault="00281F9D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03F1D">
        <w:rPr>
          <w:rFonts w:asciiTheme="minorEastAsia" w:hAnsiTheme="minorEastAsia" w:hint="eastAsia"/>
          <w:sz w:val="28"/>
          <w:szCs w:val="28"/>
        </w:rPr>
        <w:t>其他要求：</w:t>
      </w:r>
      <w:r w:rsidR="008433E2">
        <w:rPr>
          <w:rFonts w:asciiTheme="minorEastAsia" w:hAnsiTheme="minorEastAsia" w:hint="eastAsia"/>
          <w:sz w:val="28"/>
          <w:szCs w:val="28"/>
        </w:rPr>
        <w:t>标▲</w:t>
      </w:r>
      <w:proofErr w:type="gramStart"/>
      <w:r w:rsidR="008433E2">
        <w:rPr>
          <w:rFonts w:asciiTheme="minorEastAsia" w:hAnsiTheme="minorEastAsia" w:hint="eastAsia"/>
          <w:sz w:val="28"/>
          <w:szCs w:val="28"/>
        </w:rPr>
        <w:t>项须提供</w:t>
      </w:r>
      <w:proofErr w:type="gramEnd"/>
      <w:r w:rsidR="008433E2">
        <w:rPr>
          <w:rFonts w:asciiTheme="minorEastAsia" w:hAnsiTheme="minorEastAsia" w:hint="eastAsia"/>
          <w:sz w:val="28"/>
          <w:szCs w:val="28"/>
        </w:rPr>
        <w:t>佐证材料；为更准确了解项目情况，投标人可自行至成都农业科技职业学院海科校区进行现场踏勘，招标人不统一组织地勘。</w:t>
      </w:r>
    </w:p>
    <w:p w:rsidR="00E77F06" w:rsidRDefault="00E77F06" w:rsidP="00E77F06">
      <w:pPr>
        <w:spacing w:line="276" w:lineRule="auto"/>
        <w:rPr>
          <w:rFonts w:asciiTheme="minorEastAsia" w:hAnsiTheme="minorEastAsia"/>
          <w:b/>
          <w:sz w:val="28"/>
          <w:szCs w:val="28"/>
        </w:rPr>
      </w:pPr>
      <w:r w:rsidRPr="00E77F06">
        <w:rPr>
          <w:rFonts w:asciiTheme="minorEastAsia" w:hAnsiTheme="minorEastAsia" w:hint="eastAsia"/>
          <w:b/>
          <w:sz w:val="28"/>
          <w:szCs w:val="28"/>
        </w:rPr>
        <w:t>★</w:t>
      </w:r>
      <w:r>
        <w:rPr>
          <w:rFonts w:asciiTheme="minorEastAsia" w:hAnsiTheme="minorEastAsia" w:hint="eastAsia"/>
          <w:b/>
          <w:sz w:val="28"/>
          <w:szCs w:val="28"/>
        </w:rPr>
        <w:t>二、售后服务要求</w:t>
      </w:r>
    </w:p>
    <w:p w:rsidR="00E77F06" w:rsidRDefault="00E77F06" w:rsidP="00E77F06">
      <w:pPr>
        <w:spacing w:line="276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1、中标人须对所投所有产品包含配送、安装、调试、售后等服务，确保采购人工作正常开展。</w:t>
      </w:r>
    </w:p>
    <w:p w:rsidR="00E77F06" w:rsidRDefault="00E77F06" w:rsidP="00E77F06">
      <w:pPr>
        <w:spacing w:line="276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2、投标人提供的所有产品均由投标人保证其品质和一切售后服务保障。</w:t>
      </w:r>
    </w:p>
    <w:p w:rsidR="00E77F06" w:rsidRDefault="00E77F06" w:rsidP="00E77F06">
      <w:pPr>
        <w:spacing w:line="276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3、免费售后服务期限及服务承诺：免费售后服务期限为3年。在质保期内，投标人对所投产品质</w:t>
      </w:r>
      <w:proofErr w:type="gramStart"/>
      <w:r>
        <w:rPr>
          <w:rFonts w:asciiTheme="minorEastAsia" w:hAnsiTheme="minorEastAsia" w:hint="eastAsia"/>
          <w:sz w:val="28"/>
          <w:szCs w:val="28"/>
        </w:rPr>
        <w:t>量实行</w:t>
      </w:r>
      <w:proofErr w:type="gramEnd"/>
      <w:r>
        <w:rPr>
          <w:rFonts w:asciiTheme="minorEastAsia" w:hAnsiTheme="minorEastAsia" w:hint="eastAsia"/>
          <w:sz w:val="28"/>
          <w:szCs w:val="28"/>
        </w:rPr>
        <w:t>“三包”服务。</w:t>
      </w:r>
    </w:p>
    <w:p w:rsidR="00E77F06" w:rsidRDefault="00E77F06" w:rsidP="00E77F06">
      <w:pPr>
        <w:spacing w:line="276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4、中标人须完成所承担项目的线路整理、标记和技术交底，相关线路拓扑图、配置资料、保修资料需及时移交给招标人。</w:t>
      </w:r>
    </w:p>
    <w:p w:rsidR="00E77F06" w:rsidRDefault="00E77F06" w:rsidP="00E77F06">
      <w:pPr>
        <w:spacing w:line="276" w:lineRule="auto"/>
        <w:rPr>
          <w:rFonts w:asciiTheme="minorEastAsia" w:hAnsiTheme="minorEastAsia"/>
          <w:b/>
          <w:sz w:val="28"/>
          <w:szCs w:val="28"/>
        </w:rPr>
      </w:pPr>
      <w:r w:rsidRPr="00E77F06">
        <w:rPr>
          <w:rFonts w:asciiTheme="minorEastAsia" w:hAnsiTheme="minorEastAsia" w:hint="eastAsia"/>
          <w:b/>
          <w:sz w:val="28"/>
          <w:szCs w:val="28"/>
        </w:rPr>
        <w:t>★</w:t>
      </w:r>
      <w:r>
        <w:rPr>
          <w:rFonts w:asciiTheme="minorEastAsia" w:hAnsiTheme="minorEastAsia" w:hint="eastAsia"/>
          <w:b/>
          <w:sz w:val="28"/>
          <w:szCs w:val="28"/>
        </w:rPr>
        <w:t>三、采购方式</w:t>
      </w:r>
    </w:p>
    <w:p w:rsidR="00E77F06" w:rsidRDefault="00E77F06" w:rsidP="00E77F06">
      <w:pPr>
        <w:spacing w:line="276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询价采购。</w:t>
      </w:r>
    </w:p>
    <w:p w:rsidR="00E77F06" w:rsidRDefault="00E77F06" w:rsidP="00E77F06">
      <w:pPr>
        <w:spacing w:line="276" w:lineRule="auto"/>
        <w:rPr>
          <w:rFonts w:asciiTheme="minorEastAsia" w:hAnsiTheme="minorEastAsia"/>
          <w:b/>
          <w:sz w:val="28"/>
          <w:szCs w:val="28"/>
        </w:rPr>
      </w:pPr>
      <w:r w:rsidRPr="00E77F06">
        <w:rPr>
          <w:rFonts w:asciiTheme="minorEastAsia" w:hAnsiTheme="minorEastAsia" w:hint="eastAsia"/>
          <w:b/>
          <w:sz w:val="28"/>
          <w:szCs w:val="28"/>
        </w:rPr>
        <w:t>★</w:t>
      </w:r>
      <w:r>
        <w:rPr>
          <w:rFonts w:asciiTheme="minorEastAsia" w:hAnsiTheme="minorEastAsia" w:hint="eastAsia"/>
          <w:b/>
          <w:sz w:val="28"/>
          <w:szCs w:val="28"/>
        </w:rPr>
        <w:t>四、交货时间</w:t>
      </w:r>
    </w:p>
    <w:p w:rsidR="00E77F06" w:rsidRDefault="00E77F06" w:rsidP="00E77F06">
      <w:pPr>
        <w:spacing w:line="276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合同签订后10个日历日内完成所有产品供货及安装。</w:t>
      </w:r>
    </w:p>
    <w:p w:rsidR="00E77F06" w:rsidRDefault="00E77F06" w:rsidP="00E77F06">
      <w:pPr>
        <w:spacing w:line="276" w:lineRule="auto"/>
        <w:rPr>
          <w:rFonts w:asciiTheme="minorEastAsia" w:hAnsiTheme="minorEastAsia"/>
          <w:b/>
          <w:sz w:val="28"/>
          <w:szCs w:val="28"/>
        </w:rPr>
      </w:pPr>
      <w:r w:rsidRPr="00E77F06">
        <w:rPr>
          <w:rFonts w:asciiTheme="minorEastAsia" w:hAnsiTheme="minorEastAsia" w:hint="eastAsia"/>
          <w:b/>
          <w:sz w:val="28"/>
          <w:szCs w:val="28"/>
        </w:rPr>
        <w:t>★</w:t>
      </w:r>
      <w:r>
        <w:rPr>
          <w:rFonts w:asciiTheme="minorEastAsia" w:hAnsiTheme="minorEastAsia" w:hint="eastAsia"/>
          <w:b/>
          <w:sz w:val="28"/>
          <w:szCs w:val="28"/>
        </w:rPr>
        <w:t>五、交货地点</w:t>
      </w:r>
    </w:p>
    <w:p w:rsidR="00E77F06" w:rsidRDefault="00E77F06" w:rsidP="00E77F06">
      <w:pPr>
        <w:spacing w:line="276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成都农业科技职业学院海科校区内指定地点。</w:t>
      </w:r>
    </w:p>
    <w:p w:rsidR="00E77F06" w:rsidRDefault="00E77F06" w:rsidP="00E77F06">
      <w:pPr>
        <w:spacing w:line="276" w:lineRule="auto"/>
        <w:rPr>
          <w:rFonts w:asciiTheme="minorEastAsia" w:hAnsiTheme="minorEastAsia"/>
          <w:b/>
          <w:sz w:val="28"/>
          <w:szCs w:val="28"/>
        </w:rPr>
      </w:pPr>
      <w:r w:rsidRPr="00E77F06">
        <w:rPr>
          <w:rFonts w:asciiTheme="minorEastAsia" w:hAnsiTheme="minorEastAsia" w:hint="eastAsia"/>
          <w:b/>
          <w:sz w:val="28"/>
          <w:szCs w:val="28"/>
        </w:rPr>
        <w:t>★</w:t>
      </w:r>
      <w:r>
        <w:rPr>
          <w:rFonts w:asciiTheme="minorEastAsia" w:hAnsiTheme="minorEastAsia" w:hint="eastAsia"/>
          <w:b/>
          <w:sz w:val="28"/>
          <w:szCs w:val="28"/>
        </w:rPr>
        <w:t>六、项目预算</w:t>
      </w:r>
    </w:p>
    <w:p w:rsidR="00090299" w:rsidRDefault="00E77F06" w:rsidP="00E77F06">
      <w:pPr>
        <w:spacing w:line="276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本项目最高限价为人民币18万元。</w:t>
      </w:r>
    </w:p>
    <w:p w:rsidR="00E77F06" w:rsidRDefault="00E77F06" w:rsidP="00E77F06">
      <w:pPr>
        <w:spacing w:line="276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E77F06" w:rsidRPr="00E77F06" w:rsidRDefault="00E77F06" w:rsidP="00E77F06">
      <w:pPr>
        <w:spacing w:line="276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E77F06">
        <w:rPr>
          <w:rFonts w:asciiTheme="minorEastAsia" w:hAnsiTheme="minorEastAsia" w:hint="eastAsia"/>
          <w:b/>
          <w:sz w:val="28"/>
          <w:szCs w:val="28"/>
        </w:rPr>
        <w:t>注：以上</w:t>
      </w:r>
      <w:r w:rsidRPr="00E77F06">
        <w:rPr>
          <w:rFonts w:asciiTheme="minorEastAsia" w:hAnsiTheme="minorEastAsia" w:hint="eastAsia"/>
          <w:b/>
          <w:sz w:val="28"/>
          <w:szCs w:val="28"/>
        </w:rPr>
        <w:t>★</w:t>
      </w:r>
      <w:r w:rsidRPr="00E77F06">
        <w:rPr>
          <w:rFonts w:asciiTheme="minorEastAsia" w:hAnsiTheme="minorEastAsia" w:hint="eastAsia"/>
          <w:b/>
          <w:sz w:val="28"/>
          <w:szCs w:val="28"/>
        </w:rPr>
        <w:t>号内容均为实质性需求</w:t>
      </w:r>
      <w:r>
        <w:rPr>
          <w:rFonts w:asciiTheme="minorEastAsia" w:hAnsiTheme="minorEastAsia" w:hint="eastAsia"/>
          <w:b/>
          <w:sz w:val="28"/>
          <w:szCs w:val="28"/>
        </w:rPr>
        <w:t>，不允许负偏离，否则将作为无效报价文件处理。</w:t>
      </w:r>
      <w:bookmarkStart w:id="0" w:name="_GoBack"/>
      <w:bookmarkEnd w:id="0"/>
    </w:p>
    <w:sectPr w:rsidR="00E77F06" w:rsidRPr="00E77F06">
      <w:pgSz w:w="11906" w:h="16838"/>
      <w:pgMar w:top="1418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258" w:rsidRDefault="00055258" w:rsidP="00E76123">
      <w:r>
        <w:separator/>
      </w:r>
    </w:p>
  </w:endnote>
  <w:endnote w:type="continuationSeparator" w:id="0">
    <w:p w:rsidR="00055258" w:rsidRDefault="00055258" w:rsidP="00E7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258" w:rsidRDefault="00055258" w:rsidP="00E76123">
      <w:r>
        <w:separator/>
      </w:r>
    </w:p>
  </w:footnote>
  <w:footnote w:type="continuationSeparator" w:id="0">
    <w:p w:rsidR="00055258" w:rsidRDefault="00055258" w:rsidP="00E76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D09B0"/>
    <w:multiLevelType w:val="singleLevel"/>
    <w:tmpl w:val="123D09B0"/>
    <w:lvl w:ilvl="0">
      <w:start w:val="3"/>
      <w:numFmt w:val="decimal"/>
      <w:suff w:val="nothing"/>
      <w:lvlText w:val="%1．"/>
      <w:lvlJc w:val="left"/>
    </w:lvl>
  </w:abstractNum>
  <w:abstractNum w:abstractNumId="1">
    <w:nsid w:val="2FF751E8"/>
    <w:multiLevelType w:val="multilevel"/>
    <w:tmpl w:val="2FF751E8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F9"/>
    <w:rsid w:val="00055258"/>
    <w:rsid w:val="00076B3C"/>
    <w:rsid w:val="00090299"/>
    <w:rsid w:val="001108C3"/>
    <w:rsid w:val="00114C0A"/>
    <w:rsid w:val="001464BF"/>
    <w:rsid w:val="001B2389"/>
    <w:rsid w:val="001C4730"/>
    <w:rsid w:val="001C5A4A"/>
    <w:rsid w:val="002115FC"/>
    <w:rsid w:val="002659FB"/>
    <w:rsid w:val="00281F9D"/>
    <w:rsid w:val="002D088D"/>
    <w:rsid w:val="00302A26"/>
    <w:rsid w:val="00331548"/>
    <w:rsid w:val="0034144D"/>
    <w:rsid w:val="003A7173"/>
    <w:rsid w:val="003C3E5B"/>
    <w:rsid w:val="003E7AA3"/>
    <w:rsid w:val="00415745"/>
    <w:rsid w:val="00433CA4"/>
    <w:rsid w:val="00444004"/>
    <w:rsid w:val="004C6B79"/>
    <w:rsid w:val="004E2DA4"/>
    <w:rsid w:val="004E7A22"/>
    <w:rsid w:val="004F0BF1"/>
    <w:rsid w:val="00504B55"/>
    <w:rsid w:val="005367B8"/>
    <w:rsid w:val="005516E1"/>
    <w:rsid w:val="005606B9"/>
    <w:rsid w:val="005E33C9"/>
    <w:rsid w:val="005F25F9"/>
    <w:rsid w:val="0061689D"/>
    <w:rsid w:val="00620281"/>
    <w:rsid w:val="00666416"/>
    <w:rsid w:val="0068374B"/>
    <w:rsid w:val="00686FC2"/>
    <w:rsid w:val="006A434C"/>
    <w:rsid w:val="007238BB"/>
    <w:rsid w:val="00753491"/>
    <w:rsid w:val="007A4CC4"/>
    <w:rsid w:val="007E302A"/>
    <w:rsid w:val="00806E84"/>
    <w:rsid w:val="008433E2"/>
    <w:rsid w:val="008513DD"/>
    <w:rsid w:val="008F3A73"/>
    <w:rsid w:val="008F4FA6"/>
    <w:rsid w:val="008F5CB4"/>
    <w:rsid w:val="00920196"/>
    <w:rsid w:val="00921B0A"/>
    <w:rsid w:val="00952D83"/>
    <w:rsid w:val="009B5215"/>
    <w:rsid w:val="009F0DD7"/>
    <w:rsid w:val="00A41670"/>
    <w:rsid w:val="00A57D23"/>
    <w:rsid w:val="00A61F47"/>
    <w:rsid w:val="00A66BFC"/>
    <w:rsid w:val="00A7073F"/>
    <w:rsid w:val="00A9195D"/>
    <w:rsid w:val="00A94957"/>
    <w:rsid w:val="00AD704F"/>
    <w:rsid w:val="00B053F5"/>
    <w:rsid w:val="00B1149D"/>
    <w:rsid w:val="00B42BFA"/>
    <w:rsid w:val="00B4434F"/>
    <w:rsid w:val="00B80444"/>
    <w:rsid w:val="00BB0021"/>
    <w:rsid w:val="00BC61F8"/>
    <w:rsid w:val="00C53DB2"/>
    <w:rsid w:val="00C62EAF"/>
    <w:rsid w:val="00CA14DB"/>
    <w:rsid w:val="00CB73F9"/>
    <w:rsid w:val="00D07607"/>
    <w:rsid w:val="00DC70BE"/>
    <w:rsid w:val="00DD7C05"/>
    <w:rsid w:val="00DE35CA"/>
    <w:rsid w:val="00DE7881"/>
    <w:rsid w:val="00E03F1D"/>
    <w:rsid w:val="00E76123"/>
    <w:rsid w:val="00E77F06"/>
    <w:rsid w:val="00F21D6A"/>
    <w:rsid w:val="00FC5CC2"/>
    <w:rsid w:val="0B541E58"/>
    <w:rsid w:val="0C3258A2"/>
    <w:rsid w:val="0C341BEA"/>
    <w:rsid w:val="223B1B85"/>
    <w:rsid w:val="23176329"/>
    <w:rsid w:val="2421488C"/>
    <w:rsid w:val="24F20D27"/>
    <w:rsid w:val="26495621"/>
    <w:rsid w:val="49BC0D44"/>
    <w:rsid w:val="666D1849"/>
    <w:rsid w:val="685B66FA"/>
    <w:rsid w:val="7BE6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2EA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ody Text"/>
    <w:basedOn w:val="a"/>
    <w:link w:val="Char"/>
    <w:pPr>
      <w:spacing w:after="120"/>
    </w:pPr>
    <w:rPr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正文文本 Char"/>
    <w:link w:val="a4"/>
    <w:qFormat/>
    <w:rPr>
      <w:szCs w:val="24"/>
    </w:rPr>
  </w:style>
  <w:style w:type="character" w:customStyle="1" w:styleId="Char10">
    <w:name w:val="正文文本 Char1"/>
    <w:basedOn w:val="a0"/>
    <w:uiPriority w:val="99"/>
    <w:semiHidden/>
    <w:qFormat/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62EA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a">
    <w:name w:val="Subtitle"/>
    <w:basedOn w:val="a"/>
    <w:next w:val="a"/>
    <w:link w:val="Char3"/>
    <w:qFormat/>
    <w:rsid w:val="00C62EAF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a"/>
    <w:rsid w:val="00C62EAF"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2EA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ody Text"/>
    <w:basedOn w:val="a"/>
    <w:link w:val="Char"/>
    <w:pPr>
      <w:spacing w:after="120"/>
    </w:pPr>
    <w:rPr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正文文本 Char"/>
    <w:link w:val="a4"/>
    <w:qFormat/>
    <w:rPr>
      <w:szCs w:val="24"/>
    </w:rPr>
  </w:style>
  <w:style w:type="character" w:customStyle="1" w:styleId="Char10">
    <w:name w:val="正文文本 Char1"/>
    <w:basedOn w:val="a0"/>
    <w:uiPriority w:val="99"/>
    <w:semiHidden/>
    <w:qFormat/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62EA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a">
    <w:name w:val="Subtitle"/>
    <w:basedOn w:val="a"/>
    <w:next w:val="a"/>
    <w:link w:val="Char3"/>
    <w:qFormat/>
    <w:rsid w:val="00C62EAF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a"/>
    <w:rsid w:val="00C62EAF"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218</Words>
  <Characters>1249</Characters>
  <Application>Microsoft Office Word</Application>
  <DocSecurity>0</DocSecurity>
  <Lines>10</Lines>
  <Paragraphs>2</Paragraphs>
  <ScaleCrop>false</ScaleCrop>
  <Company>Sky123.Org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Sky123.Org</cp:lastModifiedBy>
  <cp:revision>9</cp:revision>
  <cp:lastPrinted>2019-09-18T06:17:00Z</cp:lastPrinted>
  <dcterms:created xsi:type="dcterms:W3CDTF">2019-09-23T11:13:00Z</dcterms:created>
  <dcterms:modified xsi:type="dcterms:W3CDTF">2019-09-24T03:22:00Z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