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：</w:t>
      </w:r>
    </w:p>
    <w:p>
      <w:pPr>
        <w:ind w:firstLine="723" w:firstLineChars="200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资格承诺函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致成都农业科技职业学院：</w:t>
      </w:r>
    </w:p>
    <w:p>
      <w:pPr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我方承诺（说明：填写“已经具备”或“不具备”） 参加本次询价活动应当具备的条件，即：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（1）具有独立承担民事责任能力；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（2）具有良好的商业信誉和健全的财务会计制度；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（3）具有履行合同所必须的设备和专业技术能力；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（4）有依法缴纳税收和社会保障资金的良好记录；</w:t>
      </w:r>
    </w:p>
    <w:p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报价人名称：（盖章）</w:t>
      </w:r>
    </w:p>
    <w:p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法定代表人或负责人(或同等效力责任人)（签字）：</w:t>
      </w:r>
    </w:p>
    <w:p>
      <w:pPr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FDD"/>
    <w:rsid w:val="000A5C19"/>
    <w:rsid w:val="001744D6"/>
    <w:rsid w:val="005C4869"/>
    <w:rsid w:val="00694FDD"/>
    <w:rsid w:val="008F3BDE"/>
    <w:rsid w:val="00A35E4F"/>
    <w:rsid w:val="00A75512"/>
    <w:rsid w:val="00BC2435"/>
    <w:rsid w:val="00BF659A"/>
    <w:rsid w:val="00C60014"/>
    <w:rsid w:val="00C82CB4"/>
    <w:rsid w:val="00E2612D"/>
    <w:rsid w:val="00EB7DCC"/>
    <w:rsid w:val="00F7460C"/>
    <w:rsid w:val="00FF0DF6"/>
    <w:rsid w:val="1ABB6FCA"/>
    <w:rsid w:val="530E0F3A"/>
    <w:rsid w:val="56B10DDF"/>
    <w:rsid w:val="72166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157</Words>
  <Characters>900</Characters>
  <Lines>7</Lines>
  <Paragraphs>2</Paragraphs>
  <TotalTime>1</TotalTime>
  <ScaleCrop>false</ScaleCrop>
  <LinksUpToDate>false</LinksUpToDate>
  <CharactersWithSpaces>1055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2019-07-18T03:18:00Z</dcterms:created>
  <dc:creator>Sky123.Org</dc:creator>
  <cp:lastModifiedBy>Administrator</cp:lastModifiedBy>
  <dcterms:modified xsi:type="dcterms:W3CDTF">2019-09-20T09:37:16Z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