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F6811" w14:textId="77777777" w:rsidR="008012D8" w:rsidRDefault="006A42CF">
      <w:pPr>
        <w:pStyle w:val="1"/>
        <w:widowControl w:val="0"/>
        <w:rPr>
          <w:rStyle w:val="aa"/>
          <w:color w:val="000000"/>
          <w:sz w:val="24"/>
          <w:szCs w:val="24"/>
        </w:rPr>
      </w:pPr>
      <w:r>
        <w:rPr>
          <w:rStyle w:val="aa"/>
          <w:rFonts w:hint="eastAsia"/>
          <w:color w:val="000000"/>
          <w:sz w:val="24"/>
          <w:szCs w:val="24"/>
        </w:rPr>
        <w:t>附件</w:t>
      </w:r>
      <w:r>
        <w:rPr>
          <w:rStyle w:val="aa"/>
          <w:rFonts w:hint="eastAsia"/>
          <w:color w:val="000000"/>
          <w:sz w:val="24"/>
          <w:szCs w:val="24"/>
        </w:rPr>
        <w:t>2</w:t>
      </w:r>
    </w:p>
    <w:p w14:paraId="450829E5" w14:textId="77777777" w:rsidR="008012D8" w:rsidRDefault="006A42CF">
      <w:pPr>
        <w:pStyle w:val="a7"/>
      </w:pPr>
      <w:r>
        <w:rPr>
          <w:rFonts w:hint="eastAsia"/>
        </w:rPr>
        <w:t>成都农业科技职业学院</w:t>
      </w:r>
      <w:r>
        <w:rPr>
          <w:rFonts w:hint="eastAsia"/>
        </w:rPr>
        <w:t>海科校区消防安全评估服务</w:t>
      </w:r>
    </w:p>
    <w:p w14:paraId="653C083C" w14:textId="77777777" w:rsidR="008012D8" w:rsidRDefault="006A42CF">
      <w:pPr>
        <w:pStyle w:val="a7"/>
      </w:pPr>
      <w:r>
        <w:rPr>
          <w:rFonts w:hint="eastAsia"/>
        </w:rPr>
        <w:t>响应及</w:t>
      </w:r>
      <w:r>
        <w:rPr>
          <w:rFonts w:ascii="宋体" w:hAnsi="宋体" w:hint="eastAsia"/>
        </w:rPr>
        <w:t>报价表</w:t>
      </w:r>
    </w:p>
    <w:p w14:paraId="4B14E207" w14:textId="77777777" w:rsidR="008012D8" w:rsidRDefault="006A42CF">
      <w:pPr>
        <w:spacing w:line="360" w:lineRule="auto"/>
        <w:rPr>
          <w:sz w:val="24"/>
        </w:rPr>
      </w:pPr>
      <w:r>
        <w:rPr>
          <w:rFonts w:ascii="宋体" w:hAnsi="宋体" w:cs="宋体" w:hint="eastAsia"/>
          <w:kern w:val="0"/>
          <w:szCs w:val="21"/>
        </w:rPr>
        <w:t>项目名称：</w:t>
      </w:r>
      <w:r>
        <w:rPr>
          <w:rFonts w:ascii="宋体" w:hAnsi="宋体" w:cs="宋体" w:hint="eastAsia"/>
          <w:kern w:val="0"/>
          <w:szCs w:val="21"/>
        </w:rPr>
        <w:t xml:space="preserve">    </w:t>
      </w:r>
    </w:p>
    <w:p w14:paraId="7B300686" w14:textId="77777777" w:rsidR="008012D8" w:rsidRDefault="006A42CF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项目编号：</w:t>
      </w:r>
    </w:p>
    <w:p w14:paraId="7C7736AA" w14:textId="77777777" w:rsidR="008012D8" w:rsidRDefault="006A42CF">
      <w:pPr>
        <w:spacing w:line="360" w:lineRule="auto"/>
        <w:rPr>
          <w:b/>
          <w:sz w:val="32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一、</w:t>
      </w:r>
      <w:r>
        <w:rPr>
          <w:rFonts w:ascii="宋体" w:hAnsi="宋体" w:cs="宋体" w:hint="eastAsia"/>
          <w:b/>
          <w:kern w:val="0"/>
          <w:sz w:val="24"/>
          <w:szCs w:val="21"/>
        </w:rPr>
        <w:t>报价</w:t>
      </w:r>
      <w:r>
        <w:rPr>
          <w:rFonts w:ascii="宋体" w:hAnsi="宋体" w:cs="宋体" w:hint="eastAsia"/>
          <w:b/>
          <w:kern w:val="0"/>
          <w:sz w:val="24"/>
          <w:szCs w:val="21"/>
        </w:rPr>
        <w:t>及商务应答表</w:t>
      </w:r>
      <w:r>
        <w:rPr>
          <w:rFonts w:ascii="宋体" w:hAnsi="宋体" w:cs="宋体" w:hint="eastAsia"/>
          <w:b/>
          <w:kern w:val="0"/>
          <w:sz w:val="24"/>
          <w:szCs w:val="21"/>
        </w:rPr>
        <w:t xml:space="preserve">    </w:t>
      </w: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845"/>
        <w:gridCol w:w="3259"/>
        <w:gridCol w:w="837"/>
        <w:gridCol w:w="762"/>
        <w:gridCol w:w="941"/>
        <w:gridCol w:w="1021"/>
      </w:tblGrid>
      <w:tr w:rsidR="008012D8" w14:paraId="6BFDD389" w14:textId="77777777">
        <w:trPr>
          <w:trHeight w:val="634"/>
        </w:trPr>
        <w:tc>
          <w:tcPr>
            <w:tcW w:w="672" w:type="dxa"/>
            <w:shd w:val="clear" w:color="auto" w:fill="auto"/>
            <w:vAlign w:val="center"/>
          </w:tcPr>
          <w:p w14:paraId="04791EDC" w14:textId="77777777" w:rsidR="008012D8" w:rsidRDefault="006A42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5A17E38" w14:textId="77777777" w:rsidR="008012D8" w:rsidRDefault="006A42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服务内容</w:t>
            </w:r>
          </w:p>
        </w:tc>
        <w:tc>
          <w:tcPr>
            <w:tcW w:w="3259" w:type="dxa"/>
            <w:vAlign w:val="center"/>
          </w:tcPr>
          <w:p w14:paraId="0F73E8D6" w14:textId="77777777" w:rsidR="008012D8" w:rsidRDefault="006A42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对本项目采购文件“附件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”中，不能响应的明细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CB81FF3" w14:textId="77777777" w:rsidR="008012D8" w:rsidRDefault="006A42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EAE8EAE" w14:textId="77777777" w:rsidR="008012D8" w:rsidRDefault="006A42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A4AE82" w14:textId="77777777" w:rsidR="008012D8" w:rsidRDefault="006A42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元）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DC79075" w14:textId="77777777" w:rsidR="008012D8" w:rsidRDefault="006A42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元）</w:t>
            </w:r>
          </w:p>
        </w:tc>
      </w:tr>
      <w:tr w:rsidR="008012D8" w14:paraId="7BADF031" w14:textId="77777777">
        <w:trPr>
          <w:trHeight w:val="2416"/>
        </w:trPr>
        <w:tc>
          <w:tcPr>
            <w:tcW w:w="672" w:type="dxa"/>
            <w:shd w:val="clear" w:color="auto" w:fill="auto"/>
            <w:vAlign w:val="center"/>
          </w:tcPr>
          <w:p w14:paraId="03A91281" w14:textId="77777777" w:rsidR="008012D8" w:rsidRDefault="008012D8">
            <w:pPr>
              <w:rPr>
                <w:sz w:val="24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14:paraId="0837895A" w14:textId="77777777" w:rsidR="008012D8" w:rsidRDefault="008012D8">
            <w:pPr>
              <w:rPr>
                <w:sz w:val="24"/>
              </w:rPr>
            </w:pPr>
          </w:p>
        </w:tc>
        <w:tc>
          <w:tcPr>
            <w:tcW w:w="3259" w:type="dxa"/>
          </w:tcPr>
          <w:p w14:paraId="559CF4CC" w14:textId="77777777" w:rsidR="008012D8" w:rsidRDefault="008012D8">
            <w:pPr>
              <w:ind w:left="46" w:hangingChars="19" w:hanging="46"/>
              <w:jc w:val="left"/>
              <w:rPr>
                <w:sz w:val="24"/>
              </w:rPr>
            </w:pPr>
          </w:p>
          <w:p w14:paraId="01680B4F" w14:textId="77777777" w:rsidR="008012D8" w:rsidRDefault="008012D8">
            <w:pPr>
              <w:ind w:left="46" w:hangingChars="19" w:hanging="46"/>
              <w:jc w:val="left"/>
              <w:rPr>
                <w:sz w:val="24"/>
              </w:rPr>
            </w:pPr>
          </w:p>
          <w:p w14:paraId="0F8676F8" w14:textId="77777777" w:rsidR="008012D8" w:rsidRDefault="008012D8">
            <w:pPr>
              <w:ind w:left="46" w:hangingChars="19" w:hanging="46"/>
              <w:jc w:val="left"/>
              <w:rPr>
                <w:sz w:val="24"/>
              </w:rPr>
            </w:pPr>
          </w:p>
          <w:p w14:paraId="348ED473" w14:textId="77777777" w:rsidR="008012D8" w:rsidRDefault="006A42CF">
            <w:pPr>
              <w:ind w:left="46" w:hangingChars="19" w:hanging="4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需逐条填写，不能响应的内容；如全部响应，此处填写“无”）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6790246" w14:textId="77777777" w:rsidR="008012D8" w:rsidRDefault="006A42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每单项工程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B592C5B" w14:textId="77777777" w:rsidR="008012D8" w:rsidRPr="00DA515E" w:rsidRDefault="006A42CF">
            <w:pPr>
              <w:rPr>
                <w:szCs w:val="21"/>
              </w:rPr>
            </w:pPr>
            <w:r w:rsidRPr="00DA515E">
              <w:rPr>
                <w:rFonts w:hint="eastAsia"/>
                <w:szCs w:val="21"/>
              </w:rPr>
              <w:t>纸质报告</w:t>
            </w:r>
            <w:r w:rsidRPr="00DA515E">
              <w:rPr>
                <w:rFonts w:hint="eastAsia"/>
                <w:szCs w:val="21"/>
              </w:rPr>
              <w:t>__</w:t>
            </w:r>
            <w:r w:rsidRPr="00DA515E">
              <w:rPr>
                <w:rFonts w:hint="eastAsia"/>
                <w:szCs w:val="21"/>
              </w:rPr>
              <w:t>份，电子报告</w:t>
            </w:r>
            <w:r w:rsidRPr="00DA515E">
              <w:rPr>
                <w:rFonts w:hint="eastAsia"/>
                <w:szCs w:val="21"/>
              </w:rPr>
              <w:t>__</w:t>
            </w:r>
            <w:r w:rsidRPr="00DA515E">
              <w:rPr>
                <w:rFonts w:hint="eastAsia"/>
                <w:szCs w:val="21"/>
              </w:rPr>
              <w:t>份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37077706" w14:textId="77777777" w:rsidR="008012D8" w:rsidRDefault="008012D8">
            <w:pPr>
              <w:rPr>
                <w:sz w:val="24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46E0476" w14:textId="77777777" w:rsidR="008012D8" w:rsidRDefault="008012D8">
            <w:pPr>
              <w:rPr>
                <w:sz w:val="24"/>
              </w:rPr>
            </w:pPr>
          </w:p>
        </w:tc>
      </w:tr>
      <w:tr w:rsidR="008012D8" w14:paraId="091D8453" w14:textId="77777777">
        <w:trPr>
          <w:trHeight w:val="240"/>
        </w:trPr>
        <w:tc>
          <w:tcPr>
            <w:tcW w:w="9337" w:type="dxa"/>
            <w:gridSpan w:val="7"/>
            <w:shd w:val="clear" w:color="auto" w:fill="auto"/>
            <w:vAlign w:val="center"/>
          </w:tcPr>
          <w:p w14:paraId="5AE47306" w14:textId="77777777" w:rsidR="008012D8" w:rsidRDefault="006A42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合计（元）：</w:t>
            </w:r>
          </w:p>
        </w:tc>
      </w:tr>
      <w:tr w:rsidR="008012D8" w14:paraId="1E865CBD" w14:textId="77777777">
        <w:trPr>
          <w:trHeight w:val="240"/>
        </w:trPr>
        <w:tc>
          <w:tcPr>
            <w:tcW w:w="9337" w:type="dxa"/>
            <w:gridSpan w:val="7"/>
            <w:shd w:val="clear" w:color="auto" w:fill="auto"/>
            <w:vAlign w:val="center"/>
          </w:tcPr>
          <w:p w14:paraId="4C6A2125" w14:textId="77777777" w:rsidR="008012D8" w:rsidRDefault="006A42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报价大写：</w:t>
            </w:r>
          </w:p>
        </w:tc>
      </w:tr>
      <w:tr w:rsidR="008012D8" w14:paraId="5F44437F" w14:textId="77777777">
        <w:trPr>
          <w:trHeight w:val="240"/>
        </w:trPr>
        <w:tc>
          <w:tcPr>
            <w:tcW w:w="9337" w:type="dxa"/>
            <w:gridSpan w:val="7"/>
            <w:shd w:val="clear" w:color="auto" w:fill="auto"/>
            <w:vAlign w:val="center"/>
          </w:tcPr>
          <w:p w14:paraId="23A07F66" w14:textId="77777777" w:rsidR="008012D8" w:rsidRDefault="006A42CF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报价为最终用户验收合格后的总价，包括运输费、安装调试费、人工费、</w:t>
            </w:r>
            <w:r>
              <w:rPr>
                <w:rFonts w:ascii="宋体" w:hAnsi="宋体" w:hint="eastAsia"/>
                <w:sz w:val="24"/>
              </w:rPr>
              <w:t>税金</w:t>
            </w:r>
            <w:r>
              <w:rPr>
                <w:rFonts w:ascii="宋体" w:hAnsi="宋体" w:hint="eastAsia"/>
                <w:sz w:val="24"/>
              </w:rPr>
              <w:t>等费用以及一切其它相关费用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8012D8" w14:paraId="30B2B5A6" w14:textId="77777777">
        <w:trPr>
          <w:trHeight w:val="1972"/>
        </w:trPr>
        <w:tc>
          <w:tcPr>
            <w:tcW w:w="9337" w:type="dxa"/>
            <w:gridSpan w:val="7"/>
          </w:tcPr>
          <w:p w14:paraId="58DE3800" w14:textId="77777777" w:rsidR="008012D8" w:rsidRDefault="006A42C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商务应答：</w:t>
            </w:r>
          </w:p>
          <w:p w14:paraId="6017422C" w14:textId="77777777" w:rsidR="008012D8" w:rsidRDefault="006A42CF">
            <w:pPr>
              <w:spacing w:line="360" w:lineRule="auto"/>
              <w:ind w:rightChars="-52" w:right="-109" w:firstLineChars="200" w:firstLine="48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交付时间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：合同签订后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____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日内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向采购人（询价人）出具正式的消防安全评估报告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。</w:t>
            </w:r>
          </w:p>
          <w:p w14:paraId="77527A95" w14:textId="77777777" w:rsidR="008012D8" w:rsidRDefault="006A42CF">
            <w:pPr>
              <w:spacing w:line="360" w:lineRule="auto"/>
              <w:ind w:rightChars="-52" w:right="-109" w:firstLineChars="200" w:firstLine="48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）交货地点：成都农业科技职业学院柳城校区（温江区德通桥路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392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号）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或成都农业科技职业学院海科校区（温江区新华大道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179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号），具体由采购人指定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。</w:t>
            </w:r>
          </w:p>
          <w:p w14:paraId="323595D9" w14:textId="34502539" w:rsidR="008012D8" w:rsidRDefault="006A42CF">
            <w:pPr>
              <w:spacing w:line="360" w:lineRule="auto"/>
              <w:ind w:rightChars="-52" w:right="-109" w:firstLineChars="200" w:firstLine="48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）验收要求：报价人与采购人应严格按照四川省财政厅关于印发《四川省政府采购项目需求论证和履约验收管理办法》的通知（川财采〔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2015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〕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32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号）的要求进行验收。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供应商为本项目提供具有法律效力的、符合相关技术规程要求的消防安全评估报告，并送达至采购人指定地点，经采购人签收并核对数量无误后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，视为本项目验收合格</w:t>
            </w:r>
            <w:r w:rsidR="00994417">
              <w:rPr>
                <w:rFonts w:ascii="宋体" w:hint="eastAsia"/>
                <w:color w:val="000000"/>
                <w:kern w:val="0"/>
                <w:sz w:val="24"/>
              </w:rPr>
              <w:t>。</w:t>
            </w:r>
          </w:p>
          <w:p w14:paraId="4CC27914" w14:textId="417C1129" w:rsidR="008012D8" w:rsidRDefault="006A42CF">
            <w:pPr>
              <w:spacing w:line="360" w:lineRule="auto"/>
              <w:ind w:rightChars="-52" w:right="-109" w:firstLineChars="200" w:firstLine="48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）售后服务要求：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如供应商出具的正式报告不符合行政主管部门规定，供应商在接到采购人通知之日起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日内完成对报告</w:t>
            </w:r>
            <w:r w:rsidR="00DA515E">
              <w:rPr>
                <w:rFonts w:ascii="宋体" w:hint="eastAsia"/>
                <w:color w:val="000000"/>
                <w:kern w:val="0"/>
                <w:sz w:val="24"/>
              </w:rPr>
              <w:t>的修订及整改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。</w:t>
            </w:r>
          </w:p>
          <w:p w14:paraId="5BABC689" w14:textId="204841CA" w:rsidR="008012D8" w:rsidRDefault="006A42CF">
            <w:pPr>
              <w:spacing w:line="360" w:lineRule="auto"/>
              <w:ind w:rightChars="-52" w:right="-109" w:firstLineChars="200" w:firstLine="48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）</w:t>
            </w:r>
            <w:r w:rsidR="00994417">
              <w:rPr>
                <w:rFonts w:ascii="宋体" w:hint="eastAsia"/>
                <w:color w:val="000000"/>
                <w:kern w:val="0"/>
                <w:sz w:val="24"/>
              </w:rPr>
              <w:t>本项目</w:t>
            </w:r>
            <w:bookmarkStart w:id="0" w:name="_GoBack"/>
            <w:bookmarkEnd w:id="0"/>
            <w:r>
              <w:rPr>
                <w:rFonts w:ascii="宋体" w:hint="eastAsia"/>
                <w:color w:val="000000"/>
                <w:kern w:val="0"/>
                <w:sz w:val="24"/>
              </w:rPr>
              <w:t>合同类型为固定总价合同，合同价格不因</w:t>
            </w:r>
            <w:r>
              <w:rPr>
                <w:rFonts w:hint="eastAsia"/>
                <w:sz w:val="24"/>
              </w:rPr>
              <w:t>本次评估所涉及建筑面积</w:t>
            </w:r>
            <w:r>
              <w:rPr>
                <w:rFonts w:hint="eastAsia"/>
                <w:sz w:val="24"/>
              </w:rPr>
              <w:t>的变化而改变。</w:t>
            </w:r>
          </w:p>
          <w:p w14:paraId="67EC608A" w14:textId="77777777" w:rsidR="008012D8" w:rsidRDefault="006A42C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2.</w:t>
            </w:r>
            <w:r>
              <w:rPr>
                <w:rFonts w:hint="eastAsia"/>
                <w:b/>
                <w:sz w:val="24"/>
              </w:rPr>
              <w:t>合同款支付方式应答：</w:t>
            </w:r>
          </w:p>
          <w:p w14:paraId="7240881D" w14:textId="370E7122" w:rsidR="008012D8" w:rsidRDefault="006A42CF">
            <w:pPr>
              <w:spacing w:line="360" w:lineRule="auto"/>
              <w:ind w:firstLineChars="197" w:firstLine="473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供应商向采购人出具所有待评估建筑物的具备法律效力的、符合采购人份数要求的正式消防安全评估报告，且向采购人提出合同款支付申请，采购人收到供应商提供的与合同相一致的正规发票后</w:t>
            </w:r>
            <w:r w:rsidR="00E20706">
              <w:rPr>
                <w:rFonts w:ascii="宋体"/>
                <w:color w:val="000000"/>
                <w:kern w:val="0"/>
                <w:sz w:val="24"/>
              </w:rPr>
              <w:t>20</w:t>
            </w:r>
            <w:r w:rsidR="00E20706">
              <w:rPr>
                <w:rFonts w:ascii="宋体" w:hint="eastAsia"/>
                <w:color w:val="000000"/>
                <w:kern w:val="0"/>
                <w:sz w:val="24"/>
              </w:rPr>
              <w:t>个工作日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内，向供应商一次性支付至合同总价的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100%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；如因采购人放假、成都市财政支付系统停止服务等原因导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致采购人未能按时向供应商支付合同价款的，支付时限顺延。</w:t>
            </w:r>
          </w:p>
        </w:tc>
      </w:tr>
      <w:tr w:rsidR="008012D8" w14:paraId="6A1B1B96" w14:textId="77777777">
        <w:trPr>
          <w:trHeight w:val="2862"/>
        </w:trPr>
        <w:tc>
          <w:tcPr>
            <w:tcW w:w="9337" w:type="dxa"/>
            <w:gridSpan w:val="7"/>
          </w:tcPr>
          <w:p w14:paraId="52EF778C" w14:textId="77777777" w:rsidR="008012D8" w:rsidRDefault="008012D8">
            <w:pPr>
              <w:rPr>
                <w:sz w:val="24"/>
              </w:rPr>
            </w:pPr>
          </w:p>
          <w:p w14:paraId="47CA1252" w14:textId="77777777" w:rsidR="008012D8" w:rsidRDefault="008012D8">
            <w:pPr>
              <w:rPr>
                <w:sz w:val="24"/>
              </w:rPr>
            </w:pPr>
          </w:p>
          <w:p w14:paraId="2E2DB32D" w14:textId="77777777" w:rsidR="008012D8" w:rsidRDefault="008012D8">
            <w:pPr>
              <w:rPr>
                <w:sz w:val="24"/>
              </w:rPr>
            </w:pPr>
          </w:p>
          <w:p w14:paraId="2A3F8197" w14:textId="77777777" w:rsidR="008012D8" w:rsidRDefault="008012D8">
            <w:pPr>
              <w:rPr>
                <w:sz w:val="24"/>
              </w:rPr>
            </w:pPr>
          </w:p>
          <w:p w14:paraId="615B5931" w14:textId="77777777" w:rsidR="008012D8" w:rsidRDefault="006A42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（加盖公章）</w:t>
            </w:r>
          </w:p>
          <w:p w14:paraId="087996C1" w14:textId="77777777" w:rsidR="008012D8" w:rsidRDefault="008012D8">
            <w:pPr>
              <w:rPr>
                <w:sz w:val="24"/>
              </w:rPr>
            </w:pPr>
          </w:p>
          <w:p w14:paraId="3B991772" w14:textId="77777777" w:rsidR="008012D8" w:rsidRDefault="008012D8">
            <w:pPr>
              <w:rPr>
                <w:sz w:val="24"/>
              </w:rPr>
            </w:pPr>
          </w:p>
          <w:p w14:paraId="7B254621" w14:textId="77777777" w:rsidR="008012D8" w:rsidRDefault="008012D8">
            <w:pPr>
              <w:rPr>
                <w:sz w:val="24"/>
              </w:rPr>
            </w:pPr>
          </w:p>
          <w:p w14:paraId="60005865" w14:textId="77777777" w:rsidR="008012D8" w:rsidRDefault="006A42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法定代表人或负责人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或同等效力责任人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或代理人：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（签字）</w:t>
            </w:r>
          </w:p>
          <w:p w14:paraId="084C1700" w14:textId="77777777" w:rsidR="008012D8" w:rsidRDefault="006A42CF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CFE395D" w14:textId="77777777" w:rsidR="008012D8" w:rsidRDefault="006A42CF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二、资格条件证明材料</w:t>
      </w:r>
    </w:p>
    <w:p w14:paraId="2FEB5F88" w14:textId="77777777" w:rsidR="008012D8" w:rsidRDefault="006A42CF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、资格承诺函</w:t>
      </w:r>
    </w:p>
    <w:p w14:paraId="73BCA777" w14:textId="77777777" w:rsidR="008012D8" w:rsidRDefault="006A42C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致成都农业科技职业学院：</w:t>
      </w:r>
    </w:p>
    <w:p w14:paraId="27716FE0" w14:textId="77777777" w:rsidR="008012D8" w:rsidRDefault="006A42CF">
      <w:pPr>
        <w:spacing w:line="360" w:lineRule="auto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我方承诺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（说明：填写“已经具备”或“不具备”）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参加本次询价活动应当具备的条件，即：</w:t>
      </w:r>
    </w:p>
    <w:p w14:paraId="45DDB0BA" w14:textId="77777777" w:rsidR="008012D8" w:rsidRDefault="006A42CF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）具有独立承担民事责任能力；</w:t>
      </w:r>
    </w:p>
    <w:p w14:paraId="64D1ACEE" w14:textId="77777777" w:rsidR="008012D8" w:rsidRDefault="006A42CF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）具有良好的商业信誉和健全的财务会计制度；</w:t>
      </w:r>
    </w:p>
    <w:p w14:paraId="5AE40CBD" w14:textId="77777777" w:rsidR="008012D8" w:rsidRDefault="006A42CF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）具有履行合同所必须的设备和专业技术能力；</w:t>
      </w:r>
    </w:p>
    <w:p w14:paraId="79C9862C" w14:textId="77777777" w:rsidR="008012D8" w:rsidRDefault="006A42CF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）有依法缴纳税收和社会保障资金的良好记录；</w:t>
      </w:r>
    </w:p>
    <w:p w14:paraId="432D4C2E" w14:textId="77777777" w:rsidR="008012D8" w:rsidRDefault="006A42CF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）参加比选活动前三年内，在经营活动中没有重大违法记录，遵守相关的法律和法规。</w:t>
      </w:r>
    </w:p>
    <w:p w14:paraId="3BD066D7" w14:textId="77777777" w:rsidR="008012D8" w:rsidRDefault="006A42CF">
      <w:pPr>
        <w:wordWrap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报价人名称：（盖章）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</w:p>
    <w:p w14:paraId="45060FAF" w14:textId="77777777" w:rsidR="008012D8" w:rsidRDefault="006A42CF">
      <w:pPr>
        <w:wordWrap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法定代表人或负责人</w:t>
      </w:r>
      <w:r>
        <w:rPr>
          <w:rFonts w:ascii="仿宋_GB2312" w:eastAsia="仿宋_GB2312" w:hint="eastAsia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或同等效力责任人</w:t>
      </w:r>
      <w:r>
        <w:rPr>
          <w:rFonts w:ascii="仿宋_GB2312" w:eastAsia="仿宋_GB2312" w:hint="eastAsia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（签字）：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</w:p>
    <w:p w14:paraId="149494A7" w14:textId="77777777" w:rsidR="008012D8" w:rsidRDefault="008012D8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</w:p>
    <w:p w14:paraId="2317899C" w14:textId="77777777" w:rsidR="008012D8" w:rsidRDefault="006A42CF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、营业执照副本复印件、组织机构代码证复印件、税务登记证副本复印件（三证合一的只需提供营业执照副本复印件），加盖报价人公章。</w:t>
      </w:r>
    </w:p>
    <w:p w14:paraId="5906EF53" w14:textId="77777777" w:rsidR="008012D8" w:rsidRDefault="006A42CF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报价人持</w:t>
      </w:r>
      <w:r>
        <w:rPr>
          <w:rFonts w:ascii="仿宋_GB2312" w:eastAsia="仿宋_GB2312" w:hint="eastAsia"/>
          <w:b/>
          <w:sz w:val="28"/>
          <w:szCs w:val="28"/>
        </w:rPr>
        <w:t>有的</w:t>
      </w:r>
      <w:r>
        <w:rPr>
          <w:rFonts w:ascii="仿宋_GB2312" w:eastAsia="仿宋_GB2312" w:hint="eastAsia"/>
          <w:b/>
          <w:sz w:val="28"/>
          <w:szCs w:val="28"/>
        </w:rPr>
        <w:t>中华人民共和国消防技术服务机构资质证书</w:t>
      </w:r>
      <w:r>
        <w:rPr>
          <w:rFonts w:ascii="仿宋_GB2312" w:eastAsia="仿宋_GB2312" w:hint="eastAsia"/>
          <w:b/>
          <w:sz w:val="28"/>
          <w:szCs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类型为消防安全评估，资质等级正式二级或以上</w:t>
      </w:r>
      <w:r>
        <w:rPr>
          <w:rFonts w:ascii="仿宋_GB2312" w:eastAsia="仿宋_GB2312" w:hint="eastAsia"/>
          <w:b/>
          <w:sz w:val="28"/>
          <w:szCs w:val="28"/>
        </w:rPr>
        <w:t>）</w:t>
      </w:r>
      <w:r>
        <w:rPr>
          <w:rFonts w:ascii="仿宋_GB2312" w:eastAsia="仿宋_GB2312" w:hint="eastAsia"/>
          <w:b/>
          <w:sz w:val="28"/>
          <w:szCs w:val="28"/>
        </w:rPr>
        <w:t>复印件</w:t>
      </w:r>
      <w:r>
        <w:rPr>
          <w:rFonts w:ascii="仿宋_GB2312" w:eastAsia="仿宋_GB2312" w:hint="eastAsia"/>
          <w:b/>
          <w:sz w:val="28"/>
          <w:szCs w:val="28"/>
        </w:rPr>
        <w:t>。</w:t>
      </w:r>
    </w:p>
    <w:p w14:paraId="7A183231" w14:textId="77777777" w:rsidR="008012D8" w:rsidRDefault="006A42CF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4</w:t>
      </w:r>
      <w:r>
        <w:rPr>
          <w:rFonts w:ascii="仿宋_GB2312" w:eastAsia="仿宋_GB2312" w:hint="eastAsia"/>
          <w:b/>
          <w:sz w:val="28"/>
          <w:szCs w:val="28"/>
        </w:rPr>
        <w:t>、报价人持</w:t>
      </w:r>
      <w:r>
        <w:rPr>
          <w:rFonts w:ascii="仿宋_GB2312" w:eastAsia="仿宋_GB2312" w:hint="eastAsia"/>
          <w:b/>
          <w:sz w:val="28"/>
          <w:szCs w:val="28"/>
        </w:rPr>
        <w:t>有</w:t>
      </w:r>
      <w:r>
        <w:rPr>
          <w:rFonts w:ascii="仿宋_GB2312" w:eastAsia="仿宋_GB2312" w:hint="eastAsia"/>
          <w:b/>
          <w:sz w:val="28"/>
          <w:szCs w:val="28"/>
        </w:rPr>
        <w:t>的</w:t>
      </w:r>
      <w:r>
        <w:rPr>
          <w:rFonts w:ascii="仿宋_GB2312" w:eastAsia="仿宋_GB2312" w:hint="eastAsia"/>
          <w:b/>
          <w:sz w:val="28"/>
          <w:szCs w:val="28"/>
        </w:rPr>
        <w:t>CMA</w:t>
      </w:r>
      <w:r>
        <w:rPr>
          <w:rFonts w:ascii="仿宋_GB2312" w:eastAsia="仿宋_GB2312" w:hint="eastAsia"/>
          <w:b/>
          <w:sz w:val="28"/>
          <w:szCs w:val="28"/>
        </w:rPr>
        <w:t>检验检测机构资质证书</w:t>
      </w:r>
      <w:r>
        <w:rPr>
          <w:rFonts w:ascii="仿宋_GB2312" w:eastAsia="仿宋_GB2312" w:hint="eastAsia"/>
          <w:b/>
          <w:sz w:val="28"/>
          <w:szCs w:val="28"/>
        </w:rPr>
        <w:t>复印件</w:t>
      </w:r>
      <w:r>
        <w:rPr>
          <w:rFonts w:ascii="仿宋_GB2312" w:eastAsia="仿宋_GB2312" w:hint="eastAsia"/>
          <w:b/>
          <w:sz w:val="28"/>
          <w:szCs w:val="28"/>
        </w:rPr>
        <w:t>。</w:t>
      </w:r>
    </w:p>
    <w:p w14:paraId="0D4A8959" w14:textId="77777777" w:rsidR="008012D8" w:rsidRDefault="006A42CF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5</w:t>
      </w:r>
      <w:r>
        <w:rPr>
          <w:rFonts w:ascii="仿宋_GB2312" w:eastAsia="仿宋_GB2312" w:hint="eastAsia"/>
          <w:b/>
          <w:sz w:val="28"/>
          <w:szCs w:val="28"/>
        </w:rPr>
        <w:t>、供应商拟为本项目投入的专业人员清单及社保证明材料（详情见附件</w:t>
      </w: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）</w:t>
      </w:r>
    </w:p>
    <w:p w14:paraId="7F83E56F" w14:textId="77777777" w:rsidR="008012D8" w:rsidRDefault="006A42CF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6</w:t>
      </w:r>
      <w:r>
        <w:rPr>
          <w:rFonts w:ascii="仿宋_GB2312" w:eastAsia="仿宋_GB2312" w:hint="eastAsia"/>
          <w:b/>
          <w:sz w:val="28"/>
          <w:szCs w:val="28"/>
        </w:rPr>
        <w:t>、询价保证金交纳证明材料。</w:t>
      </w:r>
    </w:p>
    <w:p w14:paraId="0205C5D2" w14:textId="77777777" w:rsidR="008012D8" w:rsidRDefault="006A42CF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7</w:t>
      </w:r>
      <w:r>
        <w:rPr>
          <w:rFonts w:ascii="仿宋_GB2312" w:eastAsia="仿宋_GB2312" w:hint="eastAsia"/>
          <w:b/>
          <w:sz w:val="28"/>
          <w:szCs w:val="28"/>
        </w:rPr>
        <w:t>、报价文件应当采取胶装方式装订成册。</w:t>
      </w:r>
    </w:p>
    <w:p w14:paraId="3282AB62" w14:textId="77777777" w:rsidR="008012D8" w:rsidRDefault="006A42CF">
      <w:pPr>
        <w:adjustRightInd w:val="0"/>
        <w:snapToGrid w:val="0"/>
        <w:spacing w:line="48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8</w:t>
      </w:r>
      <w:r>
        <w:rPr>
          <w:rFonts w:ascii="仿宋_GB2312" w:eastAsia="仿宋_GB2312" w:hint="eastAsia"/>
          <w:b/>
          <w:sz w:val="28"/>
          <w:szCs w:val="28"/>
        </w:rPr>
        <w:t>、资格性条件未满足要求将视为无效报价文件。</w:t>
      </w:r>
    </w:p>
    <w:p w14:paraId="59F59AE1" w14:textId="77777777" w:rsidR="008012D8" w:rsidRDefault="006A42CF">
      <w:pPr>
        <w:adjustRightInd w:val="0"/>
        <w:snapToGrid w:val="0"/>
        <w:spacing w:line="48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9</w:t>
      </w:r>
      <w:r>
        <w:rPr>
          <w:rFonts w:ascii="仿宋_GB2312" w:eastAsia="仿宋_GB2312" w:hint="eastAsia"/>
          <w:b/>
          <w:sz w:val="28"/>
          <w:szCs w:val="28"/>
        </w:rPr>
        <w:t>、所有证明材料复印件，均需加盖报价人公章，否则视为无效材料。</w:t>
      </w:r>
    </w:p>
    <w:p w14:paraId="3E439722" w14:textId="77777777" w:rsidR="008012D8" w:rsidRDefault="008012D8"/>
    <w:sectPr w:rsidR="008012D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42105" w14:textId="77777777" w:rsidR="006A42CF" w:rsidRDefault="006A42CF">
      <w:r>
        <w:separator/>
      </w:r>
    </w:p>
  </w:endnote>
  <w:endnote w:type="continuationSeparator" w:id="0">
    <w:p w14:paraId="2FF2CC6D" w14:textId="77777777" w:rsidR="006A42CF" w:rsidRDefault="006A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9EFA9" w14:textId="77777777" w:rsidR="008012D8" w:rsidRDefault="006A42CF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6C161C" w14:textId="77777777" w:rsidR="008012D8" w:rsidRDefault="008012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D036" w14:textId="77777777" w:rsidR="008012D8" w:rsidRDefault="006A42CF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3</w:t>
    </w:r>
    <w:r>
      <w:rPr>
        <w:rStyle w:val="ab"/>
      </w:rPr>
      <w:fldChar w:fldCharType="end"/>
    </w:r>
  </w:p>
  <w:p w14:paraId="63FD57CB" w14:textId="77777777" w:rsidR="008012D8" w:rsidRDefault="008012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C0284" w14:textId="77777777" w:rsidR="006A42CF" w:rsidRDefault="006A42CF">
      <w:r>
        <w:separator/>
      </w:r>
    </w:p>
  </w:footnote>
  <w:footnote w:type="continuationSeparator" w:id="0">
    <w:p w14:paraId="4B48E0A6" w14:textId="77777777" w:rsidR="006A42CF" w:rsidRDefault="006A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53C3B" w14:textId="77777777" w:rsidR="008012D8" w:rsidRDefault="008012D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AFE75" w14:textId="77777777" w:rsidR="008012D8" w:rsidRDefault="008012D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15D"/>
    <w:rsid w:val="00417333"/>
    <w:rsid w:val="006A42CF"/>
    <w:rsid w:val="008012D8"/>
    <w:rsid w:val="008F515D"/>
    <w:rsid w:val="00944A13"/>
    <w:rsid w:val="00994417"/>
    <w:rsid w:val="00A2317B"/>
    <w:rsid w:val="00A40B46"/>
    <w:rsid w:val="00B747D2"/>
    <w:rsid w:val="00DA515E"/>
    <w:rsid w:val="00DC5985"/>
    <w:rsid w:val="00E20706"/>
    <w:rsid w:val="00EE0C47"/>
    <w:rsid w:val="00EE3B79"/>
    <w:rsid w:val="032609C1"/>
    <w:rsid w:val="11085A61"/>
    <w:rsid w:val="1C1F67BC"/>
    <w:rsid w:val="2D4D054E"/>
    <w:rsid w:val="61D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510E"/>
  <w15:docId w15:val="{632B2EBA-3686-4BED-8A74-105FE6F7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a8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qFormat/>
    <w:rPr>
      <w:rFonts w:ascii="Arial" w:hAnsi="Arial" w:cs="Arial" w:hint="default"/>
      <w:b/>
      <w:bCs/>
      <w:sz w:val="18"/>
      <w:szCs w:val="18"/>
      <w:u w:val="none"/>
    </w:rPr>
  </w:style>
  <w:style w:type="character" w:styleId="ab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a8">
    <w:name w:val="副标题 字符"/>
    <w:basedOn w:val="a0"/>
    <w:link w:val="a7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99441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9441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217</Words>
  <Characters>1243</Characters>
  <Application>Microsoft Office Word</Application>
  <DocSecurity>0</DocSecurity>
  <Lines>10</Lines>
  <Paragraphs>2</Paragraphs>
  <ScaleCrop>false</ScaleCrop>
  <Company>Sky123.Org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Leo Liu</cp:lastModifiedBy>
  <cp:revision>10</cp:revision>
  <dcterms:created xsi:type="dcterms:W3CDTF">2019-09-03T09:20:00Z</dcterms:created>
  <dcterms:modified xsi:type="dcterms:W3CDTF">2019-09-18T15:50:00Z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